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A02A" w14:textId="77777777" w:rsidR="003060E3" w:rsidRDefault="00A310C7" w:rsidP="00A310C7">
      <w:pPr>
        <w:jc w:val="center"/>
        <w:rPr>
          <w:sz w:val="32"/>
          <w:szCs w:val="32"/>
          <w:u w:val="single"/>
        </w:rPr>
      </w:pPr>
      <w:r w:rsidRPr="00A310C7">
        <w:rPr>
          <w:sz w:val="32"/>
          <w:szCs w:val="32"/>
          <w:u w:val="single"/>
        </w:rPr>
        <w:t>Informace členům BD</w:t>
      </w:r>
    </w:p>
    <w:p w14:paraId="7B43DF14" w14:textId="77777777" w:rsidR="008559CE" w:rsidRDefault="008559CE" w:rsidP="008559CE">
      <w:pPr>
        <w:pStyle w:val="Normlnweb"/>
        <w:shd w:val="clear" w:color="auto" w:fill="FFFFFF"/>
        <w:spacing w:before="375" w:beforeAutospacing="0" w:after="375" w:afterAutospacing="0" w:line="405" w:lineRule="atLeast"/>
        <w:rPr>
          <w:rFonts w:ascii="Lato" w:hAnsi="Lato"/>
          <w:color w:val="333333"/>
        </w:rPr>
      </w:pPr>
      <w:r>
        <w:rPr>
          <w:rFonts w:ascii="Lato" w:hAnsi="Lato"/>
          <w:color w:val="333333"/>
        </w:rPr>
        <w:t>Představenstvo BD se sešlo na plánované schůzi dne 20. 10. 2022.</w:t>
      </w:r>
    </w:p>
    <w:p w14:paraId="75D1F5CD" w14:textId="77777777" w:rsidR="008559CE" w:rsidRDefault="008559CE" w:rsidP="008559CE">
      <w:pPr>
        <w:pStyle w:val="Normlnweb"/>
        <w:shd w:val="clear" w:color="auto" w:fill="FFFFFF"/>
        <w:spacing w:before="375" w:beforeAutospacing="0" w:after="375" w:afterAutospacing="0" w:line="405" w:lineRule="atLeast"/>
        <w:rPr>
          <w:rFonts w:ascii="Lato" w:hAnsi="Lato"/>
          <w:color w:val="333333"/>
        </w:rPr>
      </w:pPr>
      <w:r>
        <w:rPr>
          <w:rFonts w:ascii="Lato" w:hAnsi="Lato"/>
          <w:color w:val="333333"/>
        </w:rPr>
        <w:t>Kromě jiného projednalo tyto důležité body:</w:t>
      </w:r>
    </w:p>
    <w:p w14:paraId="12CFBD46" w14:textId="77777777" w:rsidR="008559CE" w:rsidRDefault="008559CE" w:rsidP="008559CE">
      <w:pPr>
        <w:pStyle w:val="Normlnweb"/>
        <w:shd w:val="clear" w:color="auto" w:fill="FFFFFF"/>
        <w:spacing w:before="375" w:beforeAutospacing="0" w:after="375" w:afterAutospacing="0" w:line="405" w:lineRule="atLeast"/>
        <w:rPr>
          <w:rFonts w:ascii="Lato" w:hAnsi="Lato"/>
          <w:color w:val="333333"/>
        </w:rPr>
      </w:pPr>
      <w:r>
        <w:rPr>
          <w:rFonts w:ascii="Lato" w:hAnsi="Lato"/>
          <w:color w:val="333333"/>
          <w:u w:val="single"/>
        </w:rPr>
        <w:t>Zateplení domu</w:t>
      </w:r>
      <w:r>
        <w:rPr>
          <w:rFonts w:ascii="Lato" w:hAnsi="Lato"/>
          <w:color w:val="333333"/>
        </w:rPr>
        <w:t> – byla oslovena nová firma, získali jsme posudek odborníka k technickému návrhu řešení, realizaci plánujeme na rok 2023.</w:t>
      </w:r>
    </w:p>
    <w:p w14:paraId="469CED63" w14:textId="77777777" w:rsidR="008559CE" w:rsidRDefault="008559CE" w:rsidP="008559CE">
      <w:pPr>
        <w:pStyle w:val="Normlnweb"/>
        <w:shd w:val="clear" w:color="auto" w:fill="FFFFFF"/>
        <w:spacing w:before="375" w:beforeAutospacing="0" w:after="375" w:afterAutospacing="0" w:line="405" w:lineRule="atLeast"/>
        <w:rPr>
          <w:rFonts w:ascii="Lato" w:hAnsi="Lato"/>
          <w:color w:val="333333"/>
        </w:rPr>
      </w:pPr>
      <w:r>
        <w:rPr>
          <w:rFonts w:ascii="Lato" w:hAnsi="Lato"/>
          <w:color w:val="333333"/>
          <w:u w:val="single"/>
        </w:rPr>
        <w:t>Doplacení úvěru na výtahy</w:t>
      </w:r>
      <w:r>
        <w:rPr>
          <w:rFonts w:ascii="Lato" w:hAnsi="Lato"/>
          <w:color w:val="333333"/>
        </w:rPr>
        <w:t> – vše projednáno s Komerční bankou, ke splátce dojde k 30. 11. 2022</w:t>
      </w:r>
    </w:p>
    <w:p w14:paraId="0D4BC955" w14:textId="77777777" w:rsidR="008559CE" w:rsidRDefault="008559CE" w:rsidP="008559CE">
      <w:pPr>
        <w:pStyle w:val="Normlnweb"/>
        <w:shd w:val="clear" w:color="auto" w:fill="FFFFFF"/>
        <w:spacing w:before="375" w:beforeAutospacing="0" w:after="375" w:afterAutospacing="0" w:line="405" w:lineRule="atLeast"/>
        <w:rPr>
          <w:rFonts w:ascii="Lato" w:hAnsi="Lato"/>
          <w:color w:val="333333"/>
        </w:rPr>
      </w:pPr>
      <w:r>
        <w:rPr>
          <w:rFonts w:ascii="Lato" w:hAnsi="Lato"/>
          <w:color w:val="333333"/>
          <w:u w:val="single"/>
        </w:rPr>
        <w:t>Kontrola plynu</w:t>
      </w:r>
      <w:r>
        <w:rPr>
          <w:rFonts w:ascii="Lato" w:hAnsi="Lato"/>
          <w:color w:val="333333"/>
        </w:rPr>
        <w:t> – bude provedena během listopadu, (netýká se kontroly v bytech, pouze na chodbách)</w:t>
      </w:r>
    </w:p>
    <w:p w14:paraId="2F77779B" w14:textId="77777777" w:rsidR="008559CE" w:rsidRDefault="008559CE" w:rsidP="008559CE">
      <w:pPr>
        <w:pStyle w:val="Normlnweb"/>
        <w:shd w:val="clear" w:color="auto" w:fill="FFFFFF"/>
        <w:spacing w:before="375" w:beforeAutospacing="0" w:after="375" w:afterAutospacing="0" w:line="405" w:lineRule="atLeast"/>
        <w:rPr>
          <w:rFonts w:ascii="Lato" w:hAnsi="Lato"/>
          <w:color w:val="333333"/>
        </w:rPr>
      </w:pPr>
      <w:r>
        <w:rPr>
          <w:rFonts w:ascii="Lato" w:hAnsi="Lato"/>
          <w:color w:val="333333"/>
          <w:u w:val="single"/>
        </w:rPr>
        <w:t>Oprava cesty před vchody</w:t>
      </w:r>
      <w:r>
        <w:rPr>
          <w:rFonts w:ascii="Lato" w:hAnsi="Lato"/>
          <w:color w:val="333333"/>
        </w:rPr>
        <w:t> – po opakovaném jednání na Odboru údržby komunikací Porubského úřadu byla přislíbena zatím provizorní oprava výtluků v termínu do konce listopadu 2022</w:t>
      </w:r>
    </w:p>
    <w:p w14:paraId="153431DB" w14:textId="77777777" w:rsidR="008559CE" w:rsidRDefault="008559CE" w:rsidP="008559CE">
      <w:pPr>
        <w:pStyle w:val="Normlnweb"/>
        <w:shd w:val="clear" w:color="auto" w:fill="FFFFFF"/>
        <w:spacing w:before="375" w:beforeAutospacing="0" w:after="375" w:afterAutospacing="0" w:line="405" w:lineRule="atLeast"/>
        <w:rPr>
          <w:rFonts w:ascii="Lato" w:hAnsi="Lato"/>
          <w:color w:val="333333"/>
        </w:rPr>
      </w:pPr>
      <w:r>
        <w:rPr>
          <w:rFonts w:ascii="Lato" w:hAnsi="Lato"/>
          <w:color w:val="333333"/>
          <w:u w:val="single"/>
        </w:rPr>
        <w:t>Úprava záloh na energie</w:t>
      </w:r>
      <w:r>
        <w:rPr>
          <w:rFonts w:ascii="Lato" w:hAnsi="Lato"/>
          <w:color w:val="333333"/>
        </w:rPr>
        <w:t> – Správa domů Tesař připravuje podklady na základě informací od dodavatelů. Úpravy budou provedeny od ledna 2023.</w:t>
      </w:r>
    </w:p>
    <w:p w14:paraId="0E69490C" w14:textId="77777777" w:rsidR="008559CE" w:rsidRDefault="008559CE" w:rsidP="008559CE">
      <w:pPr>
        <w:pStyle w:val="Normlnweb"/>
        <w:shd w:val="clear" w:color="auto" w:fill="FFFFFF"/>
        <w:spacing w:before="375" w:beforeAutospacing="0" w:after="375" w:afterAutospacing="0" w:line="405" w:lineRule="atLeast"/>
        <w:rPr>
          <w:rFonts w:ascii="Lato" w:hAnsi="Lato"/>
          <w:color w:val="333333"/>
        </w:rPr>
      </w:pPr>
      <w:r>
        <w:rPr>
          <w:rFonts w:ascii="Lato" w:hAnsi="Lato"/>
          <w:color w:val="333333"/>
          <w:u w:val="single"/>
        </w:rPr>
        <w:t>Členská schůze</w:t>
      </w:r>
      <w:r>
        <w:rPr>
          <w:rFonts w:ascii="Lato" w:hAnsi="Lato"/>
          <w:color w:val="333333"/>
        </w:rPr>
        <w:t> – připravujeme na 8. 12. 2022.</w:t>
      </w:r>
    </w:p>
    <w:p w14:paraId="78240475" w14:textId="77777777" w:rsidR="008559CE" w:rsidRDefault="008559CE" w:rsidP="008559CE">
      <w:pPr>
        <w:pStyle w:val="Normlnweb"/>
        <w:shd w:val="clear" w:color="auto" w:fill="FFFFFF"/>
        <w:spacing w:before="375" w:beforeAutospacing="0" w:after="375" w:afterAutospacing="0" w:line="405" w:lineRule="atLeast"/>
        <w:rPr>
          <w:rFonts w:ascii="Lato" w:hAnsi="Lato"/>
          <w:color w:val="333333"/>
        </w:rPr>
      </w:pPr>
      <w:r>
        <w:rPr>
          <w:rFonts w:ascii="Lato" w:hAnsi="Lato"/>
          <w:color w:val="333333"/>
        </w:rPr>
        <w:t>Do konce roku bude ještě zajištěno vyčištění okapů před zimním obdobím a deratizace sklepů.</w:t>
      </w:r>
    </w:p>
    <w:p w14:paraId="18CBF810" w14:textId="77777777" w:rsidR="008559CE" w:rsidRDefault="008559CE" w:rsidP="008559CE">
      <w:pPr>
        <w:pStyle w:val="Normlnweb"/>
        <w:shd w:val="clear" w:color="auto" w:fill="FFFFFF"/>
        <w:spacing w:before="375" w:beforeAutospacing="0" w:after="375" w:afterAutospacing="0" w:line="405" w:lineRule="atLeast"/>
        <w:rPr>
          <w:rFonts w:ascii="Lato" w:hAnsi="Lato"/>
          <w:color w:val="333333"/>
        </w:rPr>
      </w:pPr>
      <w:r>
        <w:rPr>
          <w:rFonts w:ascii="Lato" w:hAnsi="Lato"/>
          <w:color w:val="333333"/>
        </w:rPr>
        <w:t> </w:t>
      </w:r>
    </w:p>
    <w:p w14:paraId="2A80063F" w14:textId="77777777" w:rsidR="00EE4433" w:rsidRDefault="00EE4433" w:rsidP="00083A5F">
      <w:pPr>
        <w:rPr>
          <w:sz w:val="28"/>
          <w:szCs w:val="28"/>
        </w:rPr>
      </w:pPr>
    </w:p>
    <w:p w14:paraId="570D7579" w14:textId="63B4CF42" w:rsidR="00A310C7" w:rsidRPr="00A87CEA" w:rsidRDefault="00E041A8" w:rsidP="00EE4433">
      <w:pPr>
        <w:ind w:left="4248" w:firstLine="708"/>
        <w:rPr>
          <w:sz w:val="28"/>
          <w:szCs w:val="28"/>
        </w:rPr>
      </w:pPr>
      <w:r w:rsidRPr="00A87CEA">
        <w:rPr>
          <w:sz w:val="28"/>
          <w:szCs w:val="28"/>
        </w:rPr>
        <w:t>Představenstvo B</w:t>
      </w:r>
      <w:r w:rsidR="00083A5F" w:rsidRPr="00A87CEA">
        <w:rPr>
          <w:sz w:val="28"/>
          <w:szCs w:val="28"/>
        </w:rPr>
        <w:t>D</w:t>
      </w:r>
    </w:p>
    <w:sectPr w:rsidR="00A310C7" w:rsidRPr="00A8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C7"/>
    <w:rsid w:val="000511B2"/>
    <w:rsid w:val="00083A5F"/>
    <w:rsid w:val="00131F82"/>
    <w:rsid w:val="003060E3"/>
    <w:rsid w:val="004A44FE"/>
    <w:rsid w:val="005A3ED2"/>
    <w:rsid w:val="006113CE"/>
    <w:rsid w:val="00796DAE"/>
    <w:rsid w:val="00835185"/>
    <w:rsid w:val="008559CE"/>
    <w:rsid w:val="008F2CA5"/>
    <w:rsid w:val="009B7AFB"/>
    <w:rsid w:val="009C6A99"/>
    <w:rsid w:val="00A310C7"/>
    <w:rsid w:val="00A87CEA"/>
    <w:rsid w:val="00AA24A2"/>
    <w:rsid w:val="00AD3454"/>
    <w:rsid w:val="00AD71B3"/>
    <w:rsid w:val="00AE710B"/>
    <w:rsid w:val="00BA1546"/>
    <w:rsid w:val="00C428E1"/>
    <w:rsid w:val="00C87BC8"/>
    <w:rsid w:val="00CC6905"/>
    <w:rsid w:val="00DC0BFE"/>
    <w:rsid w:val="00DE157B"/>
    <w:rsid w:val="00E041A8"/>
    <w:rsid w:val="00E63858"/>
    <w:rsid w:val="00EE4433"/>
    <w:rsid w:val="00F574B4"/>
    <w:rsid w:val="00FD202E"/>
    <w:rsid w:val="00F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BFAD"/>
  <w15:docId w15:val="{91F3C8DD-B97B-48D0-BAD9-DCB395F0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Václava Dormanová</cp:lastModifiedBy>
  <cp:revision>3</cp:revision>
  <dcterms:created xsi:type="dcterms:W3CDTF">2022-12-12T21:32:00Z</dcterms:created>
  <dcterms:modified xsi:type="dcterms:W3CDTF">2022-12-12T21:33:00Z</dcterms:modified>
</cp:coreProperties>
</file>